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3C8" w:rsidRPr="009E1ACF" w:rsidRDefault="003E5367" w:rsidP="009E1ACF">
      <w:r>
        <w:rPr>
          <w:noProof/>
          <w:lang w:eastAsia="en-IN"/>
        </w:rPr>
        <w:drawing>
          <wp:inline distT="0" distB="0" distL="0" distR="0">
            <wp:extent cx="5731510" cy="427053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0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03C8" w:rsidRPr="009E1A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866"/>
    <w:rsid w:val="00137866"/>
    <w:rsid w:val="003027A5"/>
    <w:rsid w:val="003E5367"/>
    <w:rsid w:val="009E1ACF"/>
    <w:rsid w:val="00EC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8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8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76003-905C-4589-A5B8-1540BF718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Saama Technologies (India) Pvt Ltd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 Tibhe</dc:creator>
  <cp:lastModifiedBy>Deepak Tibhe</cp:lastModifiedBy>
  <cp:revision>4</cp:revision>
  <dcterms:created xsi:type="dcterms:W3CDTF">2015-01-28T06:36:00Z</dcterms:created>
  <dcterms:modified xsi:type="dcterms:W3CDTF">2015-01-29T10:22:00Z</dcterms:modified>
</cp:coreProperties>
</file>