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562" w:rsidRDefault="00554E80">
      <w:r>
        <w:rPr>
          <w:noProof/>
        </w:rPr>
        <w:drawing>
          <wp:inline distT="0" distB="0" distL="0" distR="0" wp14:anchorId="30CBDD87" wp14:editId="3298AECD">
            <wp:extent cx="4972050" cy="22574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55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582"/>
    <w:rsid w:val="00045961"/>
    <w:rsid w:val="001D5562"/>
    <w:rsid w:val="00451662"/>
    <w:rsid w:val="00451E24"/>
    <w:rsid w:val="00554E80"/>
    <w:rsid w:val="00561161"/>
    <w:rsid w:val="00923582"/>
    <w:rsid w:val="00A73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C202D4-CE9F-4145-A990-144DE4539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CVS Health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Shanmugam, Sneha (Contractor)</dc:creator>
  <cp:keywords/>
  <dc:description/>
  <cp:lastModifiedBy>Shanmugam, Sneha (Contractor)</cp:lastModifiedBy>
  <cp:revision>2</cp:revision>
  <dcterms:created xsi:type="dcterms:W3CDTF">2017-09-26T22:47:00Z</dcterms:created>
  <dcterms:modified xsi:type="dcterms:W3CDTF">2017-09-26T22:47:00Z</dcterms:modified>
</cp:coreProperties>
</file>